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EA" w:rsidRDefault="00B665EA" w:rsidP="00B665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дисциплины</w:t>
      </w:r>
    </w:p>
    <w:p w:rsidR="00B665EA" w:rsidRDefault="00B665EA" w:rsidP="00B665EA">
      <w:pPr>
        <w:pStyle w:val="Default"/>
        <w:jc w:val="center"/>
        <w:rPr>
          <w:sz w:val="28"/>
          <w:szCs w:val="28"/>
        </w:rPr>
      </w:pPr>
    </w:p>
    <w:p w:rsidR="00B665EA" w:rsidRPr="00A410DF" w:rsidRDefault="00E801AD" w:rsidP="00B665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ЭКОНОМИЧЕСК</w:t>
      </w:r>
      <w:r w:rsidR="00FA61CB">
        <w:rPr>
          <w:b/>
          <w:bCs/>
          <w:sz w:val="28"/>
          <w:szCs w:val="28"/>
        </w:rPr>
        <w:t>ИЙ</w:t>
      </w:r>
      <w:r w:rsidR="007B479C">
        <w:rPr>
          <w:b/>
          <w:bCs/>
          <w:sz w:val="28"/>
          <w:szCs w:val="28"/>
        </w:rPr>
        <w:t xml:space="preserve"> </w:t>
      </w:r>
      <w:r w:rsidR="00FA61CB">
        <w:rPr>
          <w:b/>
          <w:bCs/>
          <w:sz w:val="28"/>
          <w:szCs w:val="28"/>
        </w:rPr>
        <w:t xml:space="preserve">АНАЛИЗ </w:t>
      </w:r>
    </w:p>
    <w:p w:rsidR="00B665EA" w:rsidRDefault="00B665EA" w:rsidP="00B665EA">
      <w:pPr>
        <w:pStyle w:val="Default"/>
        <w:jc w:val="center"/>
        <w:rPr>
          <w:sz w:val="28"/>
          <w:szCs w:val="28"/>
        </w:rPr>
      </w:pPr>
    </w:p>
    <w:p w:rsidR="00B665EA" w:rsidRDefault="00B665EA" w:rsidP="00DA714B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дисциплины:</w:t>
      </w:r>
      <w:r w:rsidR="00DA714B" w:rsidRPr="00DA714B">
        <w:rPr>
          <w:b/>
          <w:bCs/>
          <w:sz w:val="28"/>
          <w:szCs w:val="28"/>
        </w:rPr>
        <w:t xml:space="preserve"> </w:t>
      </w:r>
      <w:r w:rsidR="00E801AD" w:rsidRPr="00E801AD">
        <w:rPr>
          <w:sz w:val="28"/>
          <w:szCs w:val="28"/>
        </w:rPr>
        <w:t>формирование целостного представления об анализе хозяйственной деятельности как важнейшей функции управления организациями, изучение основных методов экономического анализа и возможности их применения на разных стадиях процесса разработки и принятия управленческих решений, получение практических навыков по анализу и оценке различных направлений текущей, финансовой и инвестиционной деятельности</w:t>
      </w:r>
      <w:r w:rsidR="00E801AD">
        <w:rPr>
          <w:sz w:val="28"/>
          <w:szCs w:val="28"/>
        </w:rPr>
        <w:t>.</w:t>
      </w:r>
    </w:p>
    <w:p w:rsidR="00B665EA" w:rsidRDefault="00B665EA" w:rsidP="00B665EA">
      <w:pPr>
        <w:pStyle w:val="Default"/>
        <w:jc w:val="both"/>
        <w:rPr>
          <w:sz w:val="28"/>
          <w:szCs w:val="28"/>
        </w:rPr>
      </w:pPr>
    </w:p>
    <w:p w:rsidR="00B665EA" w:rsidRDefault="00B665EA" w:rsidP="00B665E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Место дисциплины в ООП</w:t>
      </w:r>
    </w:p>
    <w:p w:rsidR="00DA714B" w:rsidRPr="00076C0B" w:rsidRDefault="00DA714B" w:rsidP="00B665EA">
      <w:pPr>
        <w:pStyle w:val="Default"/>
        <w:ind w:firstLine="708"/>
        <w:jc w:val="both"/>
        <w:rPr>
          <w:sz w:val="28"/>
          <w:szCs w:val="28"/>
        </w:rPr>
      </w:pPr>
    </w:p>
    <w:p w:rsidR="00B665EA" w:rsidRDefault="00B665EA" w:rsidP="00E3578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r w:rsidR="00FA61CB">
        <w:rPr>
          <w:sz w:val="28"/>
          <w:szCs w:val="28"/>
        </w:rPr>
        <w:t>Экономический анализ</w:t>
      </w:r>
      <w:r>
        <w:rPr>
          <w:sz w:val="28"/>
          <w:szCs w:val="28"/>
        </w:rPr>
        <w:t xml:space="preserve">» </w:t>
      </w:r>
      <w:r w:rsidR="00E35786" w:rsidRPr="00E35786">
        <w:rPr>
          <w:sz w:val="28"/>
          <w:szCs w:val="28"/>
        </w:rPr>
        <w:t xml:space="preserve">является дисциплиной вариативной части модуля дисциплин по выбору, углубляющих освоение профиля, </w:t>
      </w:r>
      <w:proofErr w:type="spellStart"/>
      <w:r w:rsidR="00E35786" w:rsidRPr="00E35786">
        <w:rPr>
          <w:sz w:val="28"/>
          <w:szCs w:val="28"/>
        </w:rPr>
        <w:t>филиальский</w:t>
      </w:r>
      <w:proofErr w:type="spellEnd"/>
      <w:r w:rsidR="00E35786" w:rsidRPr="00E35786">
        <w:rPr>
          <w:sz w:val="28"/>
          <w:szCs w:val="28"/>
        </w:rPr>
        <w:t xml:space="preserve"> блок дисциплин по выбору (блок 1) по направлению 38.03.02 - Менеджмент, профиль: Корпоративное управление.</w:t>
      </w:r>
      <w:r>
        <w:rPr>
          <w:sz w:val="28"/>
          <w:szCs w:val="28"/>
        </w:rPr>
        <w:t xml:space="preserve"> </w:t>
      </w:r>
    </w:p>
    <w:p w:rsidR="00E35786" w:rsidRDefault="00E35786" w:rsidP="00E35786">
      <w:pPr>
        <w:pStyle w:val="Default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B665EA" w:rsidRDefault="00B665EA" w:rsidP="00E801A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Краткое содержание дисциплины</w:t>
      </w:r>
    </w:p>
    <w:p w:rsidR="00DA714B" w:rsidRPr="00A410DF" w:rsidRDefault="00DA714B" w:rsidP="00E801A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C85" w:rsidRPr="00B665EA" w:rsidRDefault="00E801AD" w:rsidP="00E801A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1AD">
        <w:rPr>
          <w:rFonts w:ascii="Times New Roman" w:hAnsi="Times New Roman" w:cs="Times New Roman"/>
          <w:color w:val="000000"/>
          <w:sz w:val="28"/>
          <w:szCs w:val="28"/>
        </w:rPr>
        <w:t>Теория, методология и методика экономического анализа. Типология видов экономического анализа. Система показателей как основа комплексного экономического анализа. Инструментарий экономического анализа. Информационное обеспечение экономического анализа. Анализ технико-организационного уровня и других условий производства. Анализ и управление объемом производства и продаж. Анализ использования производственных ресурсов. Анализ и управление затратами и себестоимостью продукции. CVP – анализ. Анализ в системе маркетинга. Роль экономического анализа в разработке и мониторинге показателей бизнес-плана. Анализ в системе финансового планирования и бюджетирования. Анализ финансовых результатов и рентабельности продаж. Экспресс-оценка имущественного и финансового состояния коммерческой организации. Анализ качества активов организации. Анализ эффективности использования источников финансирования. Анализ денежных потоков коммерческой организации. Комплексная оценка качества деятельности организации.</w:t>
      </w:r>
    </w:p>
    <w:sectPr w:rsidR="008C2C85" w:rsidRPr="00B6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EA"/>
    <w:rsid w:val="00076C0B"/>
    <w:rsid w:val="007B479C"/>
    <w:rsid w:val="008C2C85"/>
    <w:rsid w:val="00A410DF"/>
    <w:rsid w:val="00B665EA"/>
    <w:rsid w:val="00CA0645"/>
    <w:rsid w:val="00DA714B"/>
    <w:rsid w:val="00E35786"/>
    <w:rsid w:val="00E801AD"/>
    <w:rsid w:val="00F11679"/>
    <w:rsid w:val="00FA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6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6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D1452-A2DB-41D8-B9C6-53F4A9D5F6F9}"/>
</file>

<file path=customXml/itemProps2.xml><?xml version="1.0" encoding="utf-8"?>
<ds:datastoreItem xmlns:ds="http://schemas.openxmlformats.org/officeDocument/2006/customXml" ds:itemID="{3D2DFDD8-238D-410F-8DFB-634465809769}"/>
</file>

<file path=customXml/itemProps3.xml><?xml version="1.0" encoding="utf-8"?>
<ds:datastoreItem xmlns:ds="http://schemas.openxmlformats.org/officeDocument/2006/customXml" ds:itemID="{20853100-C091-49D0-9E19-A3B6788840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Морозова Наталья Сергеевна</cp:lastModifiedBy>
  <cp:revision>7</cp:revision>
  <dcterms:created xsi:type="dcterms:W3CDTF">2015-07-01T22:26:00Z</dcterms:created>
  <dcterms:modified xsi:type="dcterms:W3CDTF">2017-03-22T09:51:00Z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